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37" w:rsidRPr="00D22C37" w:rsidRDefault="00D22C37" w:rsidP="00D22C37">
      <w:pPr>
        <w:autoSpaceDE w:val="0"/>
        <w:autoSpaceDN w:val="0"/>
        <w:adjustRightInd w:val="0"/>
        <w:ind w:left="5529"/>
        <w:jc w:val="right"/>
        <w:rPr>
          <w:sz w:val="26"/>
          <w:szCs w:val="26"/>
        </w:rPr>
      </w:pPr>
      <w:r w:rsidRPr="00D22C37">
        <w:rPr>
          <w:sz w:val="26"/>
          <w:szCs w:val="26"/>
        </w:rPr>
        <w:t>«</w:t>
      </w:r>
      <w:r>
        <w:rPr>
          <w:sz w:val="26"/>
          <w:szCs w:val="26"/>
        </w:rPr>
        <w:t>УТВЕРЖДАЮ</w:t>
      </w:r>
      <w:r w:rsidRPr="00D22C37">
        <w:rPr>
          <w:sz w:val="26"/>
          <w:szCs w:val="26"/>
        </w:rPr>
        <w:t>»</w:t>
      </w:r>
    </w:p>
    <w:p w:rsidR="00D22C37" w:rsidRDefault="00D22C37" w:rsidP="00D22C37">
      <w:pPr>
        <w:autoSpaceDE w:val="0"/>
        <w:autoSpaceDN w:val="0"/>
        <w:adjustRightInd w:val="0"/>
        <w:ind w:left="5529"/>
        <w:jc w:val="right"/>
        <w:rPr>
          <w:sz w:val="26"/>
          <w:szCs w:val="26"/>
        </w:rPr>
      </w:pPr>
      <w:proofErr w:type="spellStart"/>
      <w:r w:rsidRPr="00D22C37">
        <w:rPr>
          <w:sz w:val="26"/>
          <w:szCs w:val="26"/>
        </w:rPr>
        <w:t>И.о</w:t>
      </w:r>
      <w:proofErr w:type="spellEnd"/>
      <w:r w:rsidRPr="00D22C37">
        <w:rPr>
          <w:sz w:val="26"/>
          <w:szCs w:val="26"/>
        </w:rPr>
        <w:t>. руководителя</w:t>
      </w:r>
      <w:r>
        <w:rPr>
          <w:sz w:val="26"/>
          <w:szCs w:val="26"/>
        </w:rPr>
        <w:t xml:space="preserve"> </w:t>
      </w:r>
      <w:r w:rsidRPr="00D22C37">
        <w:rPr>
          <w:sz w:val="26"/>
          <w:szCs w:val="26"/>
        </w:rPr>
        <w:t xml:space="preserve">УФНС России </w:t>
      </w:r>
    </w:p>
    <w:p w:rsidR="00D22C37" w:rsidRPr="00D22C37" w:rsidRDefault="00D22C37" w:rsidP="00D22C37">
      <w:pPr>
        <w:autoSpaceDE w:val="0"/>
        <w:autoSpaceDN w:val="0"/>
        <w:adjustRightInd w:val="0"/>
        <w:ind w:left="5529"/>
        <w:jc w:val="right"/>
        <w:rPr>
          <w:sz w:val="26"/>
          <w:szCs w:val="26"/>
        </w:rPr>
      </w:pPr>
      <w:r w:rsidRPr="00D22C37">
        <w:rPr>
          <w:sz w:val="26"/>
          <w:szCs w:val="26"/>
        </w:rPr>
        <w:t>по Республике Бурятия</w:t>
      </w:r>
    </w:p>
    <w:p w:rsidR="00D22C37" w:rsidRDefault="00D22C37" w:rsidP="00D22C37">
      <w:pPr>
        <w:autoSpaceDE w:val="0"/>
        <w:autoSpaceDN w:val="0"/>
        <w:adjustRightInd w:val="0"/>
        <w:ind w:left="5529"/>
        <w:jc w:val="right"/>
        <w:rPr>
          <w:sz w:val="26"/>
          <w:szCs w:val="26"/>
        </w:rPr>
      </w:pPr>
      <w:r w:rsidRPr="00D22C37">
        <w:rPr>
          <w:sz w:val="26"/>
          <w:szCs w:val="26"/>
        </w:rPr>
        <w:t xml:space="preserve">____________ И.А. </w:t>
      </w:r>
      <w:proofErr w:type="spellStart"/>
      <w:r w:rsidRPr="00D22C37">
        <w:rPr>
          <w:sz w:val="26"/>
          <w:szCs w:val="26"/>
        </w:rPr>
        <w:t>Упханова</w:t>
      </w:r>
      <w:proofErr w:type="spellEnd"/>
    </w:p>
    <w:p w:rsidR="00D22C37" w:rsidRPr="00D22C37" w:rsidRDefault="00D22C37" w:rsidP="00D22C37">
      <w:pPr>
        <w:autoSpaceDE w:val="0"/>
        <w:autoSpaceDN w:val="0"/>
        <w:adjustRightInd w:val="0"/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>«___»__________2018 г.</w:t>
      </w:r>
      <w:r w:rsidRPr="00D22C37">
        <w:rPr>
          <w:sz w:val="26"/>
          <w:szCs w:val="26"/>
        </w:rPr>
        <w:t xml:space="preserve"> </w:t>
      </w:r>
    </w:p>
    <w:p w:rsidR="00D22C37" w:rsidRDefault="00D22C37" w:rsidP="00D22C3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B5B03" w:rsidRDefault="009B5B03" w:rsidP="00D22C3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22C37" w:rsidRDefault="00D22C37" w:rsidP="00D22C37">
      <w:pPr>
        <w:tabs>
          <w:tab w:val="left" w:pos="6660"/>
        </w:tabs>
        <w:ind w:firstLine="709"/>
        <w:jc w:val="center"/>
        <w:rPr>
          <w:rFonts w:eastAsia="Calibri"/>
          <w:b/>
          <w:sz w:val="26"/>
          <w:szCs w:val="26"/>
        </w:rPr>
      </w:pPr>
      <w:r w:rsidRPr="00D22C37">
        <w:rPr>
          <w:rFonts w:eastAsia="Calibri"/>
          <w:b/>
          <w:sz w:val="26"/>
          <w:szCs w:val="26"/>
        </w:rPr>
        <w:t>ПРОТОКОЛ</w:t>
      </w:r>
    </w:p>
    <w:p w:rsidR="00FF22FD" w:rsidRDefault="00D22C37" w:rsidP="00FF22FD">
      <w:pPr>
        <w:tabs>
          <w:tab w:val="left" w:pos="6660"/>
        </w:tabs>
        <w:ind w:firstLine="709"/>
        <w:jc w:val="center"/>
        <w:rPr>
          <w:rFonts w:eastAsia="Calibri"/>
          <w:sz w:val="26"/>
          <w:szCs w:val="26"/>
        </w:rPr>
      </w:pPr>
      <w:r w:rsidRPr="00D22C37">
        <w:rPr>
          <w:rFonts w:eastAsia="Calibri"/>
          <w:sz w:val="26"/>
          <w:szCs w:val="26"/>
        </w:rPr>
        <w:t>публичных мероприятий по вопросам правоприменительной практики налоговых органов и соблюдения обязательных требований при проведении контрольно-надзорной деятельности по теме:</w:t>
      </w:r>
      <w:r>
        <w:rPr>
          <w:rFonts w:eastAsia="Calibri"/>
          <w:sz w:val="26"/>
          <w:szCs w:val="26"/>
        </w:rPr>
        <w:t xml:space="preserve"> </w:t>
      </w:r>
    </w:p>
    <w:p w:rsidR="00D22C37" w:rsidRPr="00FF22FD" w:rsidRDefault="00D22C37" w:rsidP="00FF22FD">
      <w:pPr>
        <w:tabs>
          <w:tab w:val="left" w:pos="6660"/>
        </w:tabs>
        <w:ind w:firstLine="709"/>
        <w:jc w:val="center"/>
        <w:rPr>
          <w:rFonts w:eastAsia="Calibri"/>
          <w:sz w:val="26"/>
          <w:szCs w:val="26"/>
        </w:rPr>
      </w:pPr>
      <w:r w:rsidRPr="00FF22FD">
        <w:rPr>
          <w:rFonts w:eastAsia="Calibri"/>
          <w:sz w:val="26"/>
          <w:szCs w:val="26"/>
        </w:rPr>
        <w:t>«Обсуждения результатов правоприменительной практики налоговых органов и соблюдения обязательных требований при проведении контрольно-надзорной деятельности в Республике Бурятия в  отрасли «Туризм»</w:t>
      </w:r>
    </w:p>
    <w:p w:rsidR="00FF22FD" w:rsidRPr="00FF22FD" w:rsidRDefault="00FF22FD" w:rsidP="00FF22FD">
      <w:pPr>
        <w:tabs>
          <w:tab w:val="left" w:pos="6660"/>
        </w:tabs>
        <w:ind w:firstLine="709"/>
        <w:jc w:val="center"/>
        <w:rPr>
          <w:rFonts w:eastAsia="Calibri"/>
          <w:b/>
          <w:sz w:val="26"/>
          <w:szCs w:val="26"/>
        </w:rPr>
      </w:pPr>
    </w:p>
    <w:p w:rsidR="00D22C37" w:rsidRPr="00D22C37" w:rsidRDefault="00D22C37" w:rsidP="00FF22FD">
      <w:pPr>
        <w:tabs>
          <w:tab w:val="left" w:pos="6660"/>
        </w:tabs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26</w:t>
      </w:r>
      <w:r w:rsidR="00FF22FD">
        <w:rPr>
          <w:rFonts w:eastAsia="Calibri"/>
          <w:sz w:val="26"/>
          <w:szCs w:val="26"/>
        </w:rPr>
        <w:t xml:space="preserve"> апреля </w:t>
      </w:r>
      <w:r w:rsidRPr="00D22C37">
        <w:rPr>
          <w:rFonts w:eastAsia="Calibri"/>
          <w:sz w:val="26"/>
          <w:szCs w:val="26"/>
        </w:rPr>
        <w:t>2018</w:t>
      </w:r>
      <w:r w:rsidR="00FF22FD" w:rsidRPr="00FF22FD">
        <w:rPr>
          <w:rFonts w:eastAsia="Calibri"/>
          <w:sz w:val="26"/>
          <w:szCs w:val="26"/>
        </w:rPr>
        <w:t xml:space="preserve"> </w:t>
      </w:r>
      <w:r w:rsidR="00FF22FD" w:rsidRPr="00D22C37">
        <w:rPr>
          <w:rFonts w:eastAsia="Calibri"/>
          <w:sz w:val="26"/>
          <w:szCs w:val="26"/>
        </w:rPr>
        <w:t>г</w:t>
      </w:r>
      <w:r w:rsidR="00FF22FD">
        <w:rPr>
          <w:rFonts w:eastAsia="Calibri"/>
          <w:sz w:val="26"/>
          <w:szCs w:val="26"/>
        </w:rPr>
        <w:t>ода                                                                                       г.</w:t>
      </w:r>
      <w:r w:rsidR="00FF22FD" w:rsidRPr="00D22C37">
        <w:rPr>
          <w:rFonts w:eastAsia="Calibri"/>
          <w:sz w:val="26"/>
          <w:szCs w:val="26"/>
        </w:rPr>
        <w:t xml:space="preserve"> Улан-Удэ</w:t>
      </w:r>
    </w:p>
    <w:p w:rsidR="00D22C37" w:rsidRDefault="00D22C37" w:rsidP="00FF22FD">
      <w:pPr>
        <w:tabs>
          <w:tab w:val="left" w:pos="6660"/>
        </w:tabs>
        <w:ind w:firstLine="709"/>
        <w:jc w:val="center"/>
        <w:rPr>
          <w:rFonts w:eastAsia="Calibri"/>
          <w:sz w:val="26"/>
          <w:szCs w:val="26"/>
        </w:rPr>
      </w:pPr>
    </w:p>
    <w:p w:rsidR="00FF22FD" w:rsidRDefault="00FF22FD" w:rsidP="00FF22FD">
      <w:pPr>
        <w:tabs>
          <w:tab w:val="left" w:pos="6660"/>
        </w:tabs>
        <w:ind w:firstLine="709"/>
        <w:jc w:val="center"/>
        <w:rPr>
          <w:rFonts w:eastAsia="Calibri"/>
          <w:sz w:val="26"/>
          <w:szCs w:val="26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974FCF" w:rsidTr="00FF22FD">
        <w:tc>
          <w:tcPr>
            <w:tcW w:w="3369" w:type="dxa"/>
          </w:tcPr>
          <w:p w:rsidR="00974FCF" w:rsidRDefault="00974FCF" w:rsidP="00974FCF">
            <w:pPr>
              <w:tabs>
                <w:tab w:val="left" w:pos="6660"/>
              </w:tabs>
              <w:rPr>
                <w:rFonts w:eastAsia="Calibri"/>
                <w:b/>
                <w:sz w:val="26"/>
                <w:szCs w:val="26"/>
              </w:rPr>
            </w:pPr>
            <w:r w:rsidRPr="00974FCF">
              <w:rPr>
                <w:rFonts w:eastAsia="Calibri"/>
                <w:b/>
                <w:sz w:val="26"/>
                <w:szCs w:val="26"/>
              </w:rPr>
              <w:t>Председательствовал:</w:t>
            </w:r>
          </w:p>
          <w:p w:rsidR="00974FCF" w:rsidRDefault="00974FCF" w:rsidP="00974FCF">
            <w:pPr>
              <w:tabs>
                <w:tab w:val="left" w:pos="6660"/>
              </w:tabs>
              <w:rPr>
                <w:rFonts w:eastAsia="Calibri"/>
                <w:b/>
                <w:sz w:val="26"/>
                <w:szCs w:val="26"/>
              </w:rPr>
            </w:pPr>
          </w:p>
          <w:p w:rsidR="00974FCF" w:rsidRDefault="00974FCF" w:rsidP="00974FCF">
            <w:pPr>
              <w:tabs>
                <w:tab w:val="left" w:pos="6660"/>
              </w:tabs>
              <w:rPr>
                <w:rFonts w:eastAsia="Calibri"/>
                <w:b/>
                <w:sz w:val="26"/>
                <w:szCs w:val="26"/>
              </w:rPr>
            </w:pPr>
          </w:p>
          <w:p w:rsidR="00974FCF" w:rsidRDefault="00974FCF" w:rsidP="00974FCF">
            <w:pPr>
              <w:tabs>
                <w:tab w:val="left" w:pos="6660"/>
              </w:tabs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Присутствовали:</w:t>
            </w:r>
          </w:p>
          <w:p w:rsidR="00974FCF" w:rsidRDefault="00974FCF" w:rsidP="00974FCF">
            <w:pPr>
              <w:tabs>
                <w:tab w:val="left" w:pos="6660"/>
              </w:tabs>
              <w:rPr>
                <w:rFonts w:eastAsia="Calibri"/>
                <w:b/>
                <w:sz w:val="26"/>
                <w:szCs w:val="26"/>
              </w:rPr>
            </w:pPr>
          </w:p>
          <w:p w:rsidR="00974FCF" w:rsidRDefault="00974FCF" w:rsidP="00974FCF">
            <w:pPr>
              <w:tabs>
                <w:tab w:val="left" w:pos="6660"/>
              </w:tabs>
              <w:spacing w:before="12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22C37">
              <w:rPr>
                <w:rFonts w:eastAsia="Calibri"/>
                <w:sz w:val="26"/>
                <w:szCs w:val="26"/>
              </w:rPr>
              <w:t xml:space="preserve">От УФНС России по Республике Бурятия </w:t>
            </w:r>
          </w:p>
          <w:p w:rsidR="00974FCF" w:rsidRDefault="00974FCF" w:rsidP="00974FCF">
            <w:pPr>
              <w:tabs>
                <w:tab w:val="left" w:pos="6660"/>
              </w:tabs>
              <w:spacing w:before="120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974FCF" w:rsidRDefault="00974FCF" w:rsidP="00974FCF">
            <w:pPr>
              <w:tabs>
                <w:tab w:val="left" w:pos="6660"/>
              </w:tabs>
              <w:spacing w:before="12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 Межрайонных ИФНС России № 1, 2 и 8 по Республике Бурятия</w:t>
            </w:r>
          </w:p>
          <w:p w:rsidR="009B5B03" w:rsidRDefault="009B5B03" w:rsidP="00974FCF">
            <w:pPr>
              <w:tabs>
                <w:tab w:val="left" w:pos="6660"/>
              </w:tabs>
              <w:spacing w:before="120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9B5B03" w:rsidRPr="009B5B03" w:rsidRDefault="009B5B03" w:rsidP="00974FCF">
            <w:pPr>
              <w:tabs>
                <w:tab w:val="left" w:pos="6660"/>
              </w:tabs>
              <w:spacing w:before="120"/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9B5B03">
              <w:rPr>
                <w:rFonts w:eastAsia="Calibri"/>
                <w:b/>
                <w:sz w:val="26"/>
                <w:szCs w:val="26"/>
              </w:rPr>
              <w:t>Приглашенные:</w:t>
            </w:r>
          </w:p>
          <w:p w:rsidR="00974FCF" w:rsidRDefault="00974FCF" w:rsidP="00974FCF">
            <w:pPr>
              <w:tabs>
                <w:tab w:val="left" w:pos="6660"/>
              </w:tabs>
              <w:rPr>
                <w:rFonts w:eastAsia="Calibri"/>
                <w:b/>
                <w:sz w:val="26"/>
                <w:szCs w:val="26"/>
              </w:rPr>
            </w:pPr>
          </w:p>
          <w:p w:rsidR="00974FCF" w:rsidRDefault="00974FCF" w:rsidP="00974FCF">
            <w:pPr>
              <w:tabs>
                <w:tab w:val="left" w:pos="6660"/>
              </w:tabs>
              <w:rPr>
                <w:rFonts w:eastAsia="Calibri"/>
                <w:b/>
                <w:sz w:val="26"/>
                <w:szCs w:val="26"/>
              </w:rPr>
            </w:pPr>
          </w:p>
          <w:p w:rsidR="00974FCF" w:rsidRDefault="00974FCF" w:rsidP="00974FCF">
            <w:pPr>
              <w:tabs>
                <w:tab w:val="left" w:pos="6660"/>
              </w:tabs>
              <w:rPr>
                <w:rFonts w:eastAsia="Calibri"/>
                <w:b/>
                <w:sz w:val="26"/>
                <w:szCs w:val="26"/>
              </w:rPr>
            </w:pPr>
          </w:p>
          <w:p w:rsidR="00974FCF" w:rsidRPr="00974FCF" w:rsidRDefault="00974FCF" w:rsidP="00974FCF">
            <w:pPr>
              <w:tabs>
                <w:tab w:val="left" w:pos="6660"/>
              </w:tabs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:rsidR="00974FCF" w:rsidRDefault="00974FCF" w:rsidP="00974FCF">
            <w:pPr>
              <w:tabs>
                <w:tab w:val="left" w:pos="6660"/>
              </w:tabs>
              <w:ind w:firstLine="34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И.о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. </w:t>
            </w:r>
            <w:r w:rsidRPr="00D22C37">
              <w:rPr>
                <w:rFonts w:eastAsia="Calibri"/>
                <w:sz w:val="26"/>
                <w:szCs w:val="26"/>
              </w:rPr>
              <w:t>руководителя УФНС России по Республике Бурятия</w:t>
            </w:r>
            <w:r>
              <w:rPr>
                <w:rFonts w:eastAsia="Calibri"/>
                <w:sz w:val="26"/>
                <w:szCs w:val="26"/>
              </w:rPr>
              <w:t xml:space="preserve">  И.А. </w:t>
            </w:r>
            <w:proofErr w:type="spellStart"/>
            <w:r>
              <w:rPr>
                <w:rFonts w:eastAsia="Calibri"/>
                <w:sz w:val="26"/>
                <w:szCs w:val="26"/>
              </w:rPr>
              <w:t>Упханова</w:t>
            </w:r>
            <w:proofErr w:type="spellEnd"/>
          </w:p>
          <w:p w:rsidR="00974FCF" w:rsidRDefault="00974FCF" w:rsidP="00974FCF">
            <w:pPr>
              <w:tabs>
                <w:tab w:val="left" w:pos="6660"/>
              </w:tabs>
              <w:rPr>
                <w:rFonts w:eastAsia="Calibri"/>
                <w:sz w:val="26"/>
                <w:szCs w:val="26"/>
              </w:rPr>
            </w:pPr>
          </w:p>
          <w:p w:rsidR="00FF22FD" w:rsidRDefault="00FF22FD" w:rsidP="00974FCF">
            <w:pPr>
              <w:tabs>
                <w:tab w:val="left" w:pos="6660"/>
              </w:tabs>
              <w:rPr>
                <w:rFonts w:eastAsia="Calibri"/>
                <w:sz w:val="26"/>
                <w:szCs w:val="26"/>
              </w:rPr>
            </w:pPr>
          </w:p>
          <w:p w:rsidR="00974FCF" w:rsidRDefault="00974FCF" w:rsidP="00974FCF">
            <w:pPr>
              <w:tabs>
                <w:tab w:val="left" w:pos="6660"/>
              </w:tabs>
              <w:rPr>
                <w:rFonts w:eastAsia="Calibri"/>
                <w:sz w:val="26"/>
                <w:szCs w:val="26"/>
              </w:rPr>
            </w:pPr>
          </w:p>
          <w:p w:rsidR="00974FCF" w:rsidRDefault="00974FCF" w:rsidP="00FF22FD">
            <w:pPr>
              <w:tabs>
                <w:tab w:val="left" w:pos="666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D22C37">
              <w:rPr>
                <w:rFonts w:eastAsia="Calibri"/>
                <w:sz w:val="26"/>
                <w:szCs w:val="26"/>
              </w:rPr>
              <w:t>Бородина И.В.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sz w:val="26"/>
                <w:szCs w:val="26"/>
              </w:rPr>
              <w:t>Цыбенова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С.Д., Данилова Н.Ю., Лазарева Е.К., </w:t>
            </w:r>
            <w:proofErr w:type="spellStart"/>
            <w:r>
              <w:rPr>
                <w:rFonts w:eastAsia="Calibri"/>
                <w:sz w:val="26"/>
                <w:szCs w:val="26"/>
              </w:rPr>
              <w:t>Трускова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С.Н., </w:t>
            </w:r>
            <w:proofErr w:type="spellStart"/>
            <w:r>
              <w:rPr>
                <w:rFonts w:eastAsia="Calibri"/>
                <w:sz w:val="26"/>
                <w:szCs w:val="26"/>
              </w:rPr>
              <w:t>Хандархаев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С.М., </w:t>
            </w:r>
            <w:proofErr w:type="spellStart"/>
            <w:r>
              <w:rPr>
                <w:rFonts w:eastAsia="Calibri"/>
                <w:sz w:val="26"/>
                <w:szCs w:val="26"/>
              </w:rPr>
              <w:t>Дальхеев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А.П.</w:t>
            </w:r>
          </w:p>
          <w:p w:rsidR="00974FCF" w:rsidRDefault="00974FCF" w:rsidP="00FF22FD">
            <w:pPr>
              <w:tabs>
                <w:tab w:val="left" w:pos="6660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:rsidR="00974FCF" w:rsidRDefault="00974FCF" w:rsidP="00FF22FD">
            <w:pPr>
              <w:tabs>
                <w:tab w:val="left" w:pos="666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Цыбикдоржиев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В.Ч., </w:t>
            </w:r>
            <w:r w:rsidR="009B5B03">
              <w:rPr>
                <w:rFonts w:eastAsia="Calibri"/>
                <w:sz w:val="26"/>
                <w:szCs w:val="26"/>
              </w:rPr>
              <w:t xml:space="preserve">Бадмаева Л.К., </w:t>
            </w:r>
            <w:proofErr w:type="spellStart"/>
            <w:r w:rsidR="009B5B03">
              <w:rPr>
                <w:rFonts w:eastAsia="Calibri"/>
                <w:sz w:val="26"/>
                <w:szCs w:val="26"/>
              </w:rPr>
              <w:t>Миткинова</w:t>
            </w:r>
            <w:proofErr w:type="spellEnd"/>
            <w:r w:rsidR="009B5B03">
              <w:rPr>
                <w:rFonts w:eastAsia="Calibri"/>
                <w:sz w:val="26"/>
                <w:szCs w:val="26"/>
              </w:rPr>
              <w:t xml:space="preserve"> Л.К., </w:t>
            </w:r>
            <w:proofErr w:type="spellStart"/>
            <w:r w:rsidR="009B5B03">
              <w:rPr>
                <w:rFonts w:eastAsia="Calibri"/>
                <w:sz w:val="26"/>
                <w:szCs w:val="26"/>
              </w:rPr>
              <w:t>Загороднова</w:t>
            </w:r>
            <w:proofErr w:type="spellEnd"/>
            <w:r w:rsidR="009B5B03">
              <w:rPr>
                <w:rFonts w:eastAsia="Calibri"/>
                <w:sz w:val="26"/>
                <w:szCs w:val="26"/>
              </w:rPr>
              <w:t xml:space="preserve"> И.И.</w:t>
            </w:r>
          </w:p>
          <w:p w:rsidR="009B5B03" w:rsidRDefault="009B5B03" w:rsidP="00FF22FD">
            <w:pPr>
              <w:tabs>
                <w:tab w:val="left" w:pos="6660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:rsidR="009B5B03" w:rsidRDefault="009B5B03" w:rsidP="00974FCF">
            <w:pPr>
              <w:tabs>
                <w:tab w:val="left" w:pos="6660"/>
              </w:tabs>
              <w:rPr>
                <w:rFonts w:eastAsia="Calibri"/>
                <w:sz w:val="26"/>
                <w:szCs w:val="26"/>
              </w:rPr>
            </w:pPr>
          </w:p>
          <w:p w:rsidR="009B5B03" w:rsidRDefault="009B5B03" w:rsidP="00410853">
            <w:pPr>
              <w:tabs>
                <w:tab w:val="left" w:pos="666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B5B03">
              <w:rPr>
                <w:rFonts w:eastAsia="Calibri"/>
                <w:sz w:val="26"/>
                <w:szCs w:val="26"/>
              </w:rPr>
              <w:t>Заместитель министра</w:t>
            </w:r>
            <w:r w:rsidR="00FF22FD">
              <w:rPr>
                <w:rFonts w:eastAsia="Calibri"/>
                <w:sz w:val="26"/>
                <w:szCs w:val="26"/>
              </w:rPr>
              <w:t xml:space="preserve"> по туризму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9B5B03">
              <w:rPr>
                <w:rFonts w:eastAsia="Calibri"/>
                <w:sz w:val="26"/>
                <w:szCs w:val="26"/>
              </w:rPr>
              <w:t xml:space="preserve">Малыгин </w:t>
            </w:r>
            <w:r>
              <w:rPr>
                <w:rFonts w:eastAsia="Calibri"/>
                <w:sz w:val="26"/>
                <w:szCs w:val="26"/>
              </w:rPr>
              <w:t>Е.И., з</w:t>
            </w:r>
            <w:r w:rsidRPr="009B5B03">
              <w:rPr>
                <w:rFonts w:eastAsia="Calibri"/>
                <w:sz w:val="26"/>
                <w:szCs w:val="26"/>
              </w:rPr>
              <w:t>аместитель руководителя по финансовым и экономическим вопросам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9B5B03">
              <w:rPr>
                <w:rFonts w:eastAsia="Calibri"/>
                <w:sz w:val="26"/>
                <w:szCs w:val="26"/>
              </w:rPr>
              <w:t>Ануфриев П</w:t>
            </w:r>
            <w:r>
              <w:rPr>
                <w:rFonts w:eastAsia="Calibri"/>
                <w:sz w:val="26"/>
                <w:szCs w:val="26"/>
              </w:rPr>
              <w:t>.</w:t>
            </w:r>
            <w:r w:rsidRPr="009B5B03">
              <w:rPr>
                <w:rFonts w:eastAsia="Calibri"/>
                <w:sz w:val="26"/>
                <w:szCs w:val="26"/>
              </w:rPr>
              <w:t xml:space="preserve"> В</w:t>
            </w:r>
            <w:r>
              <w:rPr>
                <w:rFonts w:eastAsia="Calibri"/>
                <w:sz w:val="26"/>
                <w:szCs w:val="26"/>
              </w:rPr>
              <w:t xml:space="preserve">., прокурор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Буянтуева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И.Б., помощник руководителя </w:t>
            </w:r>
            <w:proofErr w:type="spellStart"/>
            <w:r>
              <w:rPr>
                <w:rFonts w:eastAsia="Calibri"/>
                <w:sz w:val="26"/>
                <w:szCs w:val="26"/>
              </w:rPr>
              <w:t>Росприроднадзора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9B5B03">
              <w:rPr>
                <w:rFonts w:eastAsia="Calibri"/>
                <w:sz w:val="26"/>
                <w:szCs w:val="26"/>
              </w:rPr>
              <w:t>Цыренова Т</w:t>
            </w:r>
            <w:r>
              <w:rPr>
                <w:rFonts w:eastAsia="Calibri"/>
                <w:sz w:val="26"/>
                <w:szCs w:val="26"/>
              </w:rPr>
              <w:t>.</w:t>
            </w:r>
            <w:r w:rsidRPr="009B5B03">
              <w:rPr>
                <w:rFonts w:eastAsia="Calibri"/>
                <w:sz w:val="26"/>
                <w:szCs w:val="26"/>
              </w:rPr>
              <w:t>Б</w:t>
            </w:r>
            <w:r>
              <w:rPr>
                <w:rFonts w:eastAsia="Calibri"/>
                <w:sz w:val="26"/>
                <w:szCs w:val="26"/>
              </w:rPr>
              <w:t>.,</w:t>
            </w:r>
            <w:r w:rsidR="00FF22FD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н</w:t>
            </w:r>
            <w:r w:rsidRPr="009B5B03">
              <w:rPr>
                <w:rFonts w:eastAsia="Calibri"/>
                <w:sz w:val="26"/>
                <w:szCs w:val="26"/>
              </w:rPr>
              <w:t>ачальник отдела госу</w:t>
            </w:r>
            <w:r>
              <w:rPr>
                <w:rFonts w:eastAsia="Calibri"/>
                <w:sz w:val="26"/>
                <w:szCs w:val="26"/>
              </w:rPr>
              <w:t>дарственного</w:t>
            </w:r>
            <w:r w:rsidR="00FF22FD">
              <w:rPr>
                <w:rFonts w:eastAsia="Calibri"/>
                <w:sz w:val="26"/>
                <w:szCs w:val="26"/>
              </w:rPr>
              <w:t xml:space="preserve"> и </w:t>
            </w:r>
            <w:r>
              <w:rPr>
                <w:rFonts w:eastAsia="Calibri"/>
                <w:sz w:val="26"/>
                <w:szCs w:val="26"/>
              </w:rPr>
              <w:t xml:space="preserve">земельного надзора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Булдаева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Е.В., г</w:t>
            </w:r>
            <w:r w:rsidRPr="009B5B03">
              <w:rPr>
                <w:rFonts w:eastAsia="Calibri"/>
                <w:sz w:val="26"/>
                <w:szCs w:val="26"/>
              </w:rPr>
              <w:t>лавный специалист контрольно-ревизионной службы</w:t>
            </w:r>
            <w:r>
              <w:rPr>
                <w:rFonts w:eastAsia="Calibri"/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Кяхтинского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</w:t>
            </w:r>
            <w:proofErr w:type="spellStart"/>
            <w:r>
              <w:rPr>
                <w:rFonts w:eastAsia="Calibri"/>
                <w:sz w:val="26"/>
                <w:szCs w:val="26"/>
              </w:rPr>
              <w:t>Кучерюк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Н.</w:t>
            </w:r>
            <w:r w:rsidRPr="009B5B03">
              <w:rPr>
                <w:rFonts w:eastAsia="Calibri"/>
                <w:sz w:val="26"/>
                <w:szCs w:val="26"/>
              </w:rPr>
              <w:t>В</w:t>
            </w:r>
            <w:r>
              <w:rPr>
                <w:rFonts w:eastAsia="Calibri"/>
                <w:sz w:val="26"/>
                <w:szCs w:val="26"/>
              </w:rPr>
              <w:t>., З</w:t>
            </w:r>
            <w:r w:rsidRPr="009B5B03">
              <w:rPr>
                <w:rFonts w:eastAsia="Calibri"/>
                <w:sz w:val="26"/>
                <w:szCs w:val="26"/>
              </w:rPr>
              <w:t>аместитель руководителя по</w:t>
            </w:r>
            <w:r w:rsidR="00FF22FD">
              <w:rPr>
                <w:rFonts w:eastAsia="Calibri"/>
                <w:sz w:val="26"/>
                <w:szCs w:val="26"/>
              </w:rPr>
              <w:t xml:space="preserve"> </w:t>
            </w:r>
            <w:r w:rsidRPr="009B5B03">
              <w:rPr>
                <w:rFonts w:eastAsia="Calibri"/>
                <w:sz w:val="26"/>
                <w:szCs w:val="26"/>
              </w:rPr>
              <w:t>экономическим вопросам</w:t>
            </w:r>
            <w:r>
              <w:rPr>
                <w:rFonts w:eastAsia="Calibri"/>
                <w:sz w:val="26"/>
                <w:szCs w:val="26"/>
              </w:rPr>
              <w:t xml:space="preserve"> МО </w:t>
            </w:r>
            <w:proofErr w:type="spellStart"/>
            <w:r>
              <w:rPr>
                <w:rFonts w:eastAsia="Calibri"/>
                <w:sz w:val="26"/>
                <w:szCs w:val="26"/>
              </w:rPr>
              <w:t>Селенгинского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</w:t>
            </w:r>
            <w:proofErr w:type="spellStart"/>
            <w:r w:rsidRPr="009B5B03">
              <w:rPr>
                <w:rFonts w:eastAsia="Calibri"/>
                <w:sz w:val="26"/>
                <w:szCs w:val="26"/>
              </w:rPr>
              <w:t>Забелкина</w:t>
            </w:r>
            <w:proofErr w:type="spellEnd"/>
            <w:r w:rsidRPr="009B5B03">
              <w:rPr>
                <w:rFonts w:eastAsia="Calibri"/>
                <w:sz w:val="26"/>
                <w:szCs w:val="26"/>
              </w:rPr>
              <w:t xml:space="preserve"> Ф</w:t>
            </w:r>
            <w:r>
              <w:rPr>
                <w:rFonts w:eastAsia="Calibri"/>
                <w:sz w:val="26"/>
                <w:szCs w:val="26"/>
              </w:rPr>
              <w:t>.</w:t>
            </w:r>
            <w:r w:rsidRPr="009B5B03">
              <w:rPr>
                <w:rFonts w:eastAsia="Calibri"/>
                <w:sz w:val="26"/>
                <w:szCs w:val="26"/>
              </w:rPr>
              <w:t xml:space="preserve"> Г</w:t>
            </w:r>
            <w:r>
              <w:rPr>
                <w:rFonts w:eastAsia="Calibri"/>
                <w:sz w:val="26"/>
                <w:szCs w:val="26"/>
              </w:rPr>
              <w:t xml:space="preserve">., </w:t>
            </w:r>
            <w:r w:rsidRPr="009B5B03">
              <w:rPr>
                <w:rFonts w:eastAsia="Calibri"/>
                <w:sz w:val="26"/>
                <w:szCs w:val="26"/>
              </w:rPr>
              <w:t>главный специалист МКУ Управления по обеспечению деятельности</w:t>
            </w:r>
            <w:r>
              <w:rPr>
                <w:rFonts w:eastAsia="Calibri"/>
                <w:sz w:val="26"/>
                <w:szCs w:val="26"/>
              </w:rPr>
              <w:t xml:space="preserve"> МО </w:t>
            </w:r>
            <w:proofErr w:type="spellStart"/>
            <w:r>
              <w:rPr>
                <w:rFonts w:eastAsia="Calibri"/>
                <w:sz w:val="26"/>
                <w:szCs w:val="26"/>
              </w:rPr>
              <w:t>Селенгинского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</w:t>
            </w:r>
            <w:r w:rsidRPr="009B5B03">
              <w:rPr>
                <w:rFonts w:eastAsia="Calibri"/>
                <w:sz w:val="26"/>
                <w:szCs w:val="26"/>
              </w:rPr>
              <w:t>Волкова И</w:t>
            </w:r>
            <w:r>
              <w:rPr>
                <w:rFonts w:eastAsia="Calibri"/>
                <w:sz w:val="26"/>
                <w:szCs w:val="26"/>
              </w:rPr>
              <w:t>.</w:t>
            </w:r>
            <w:r w:rsidRPr="009B5B03">
              <w:rPr>
                <w:rFonts w:eastAsia="Calibri"/>
                <w:sz w:val="26"/>
                <w:szCs w:val="26"/>
              </w:rPr>
              <w:t>В</w:t>
            </w:r>
            <w:r>
              <w:rPr>
                <w:rFonts w:eastAsia="Calibri"/>
                <w:sz w:val="26"/>
                <w:szCs w:val="26"/>
              </w:rPr>
              <w:t>.</w:t>
            </w:r>
            <w:r w:rsidR="00EB2A34">
              <w:rPr>
                <w:rFonts w:eastAsia="Calibri"/>
                <w:sz w:val="26"/>
                <w:szCs w:val="26"/>
              </w:rPr>
              <w:t xml:space="preserve">, представитель Администрации </w:t>
            </w:r>
            <w:proofErr w:type="spellStart"/>
            <w:r w:rsidR="00EB2A34">
              <w:rPr>
                <w:rFonts w:eastAsia="Calibri"/>
                <w:sz w:val="26"/>
                <w:szCs w:val="26"/>
              </w:rPr>
              <w:t>Курумканского</w:t>
            </w:r>
            <w:proofErr w:type="spellEnd"/>
            <w:r w:rsidR="00EB2A34">
              <w:rPr>
                <w:rFonts w:eastAsia="Calibri"/>
                <w:sz w:val="26"/>
                <w:szCs w:val="26"/>
              </w:rPr>
              <w:t xml:space="preserve"> района </w:t>
            </w:r>
            <w:proofErr w:type="spellStart"/>
            <w:r w:rsidR="00EB2A34">
              <w:rPr>
                <w:rFonts w:eastAsia="Calibri"/>
                <w:sz w:val="26"/>
                <w:szCs w:val="26"/>
              </w:rPr>
              <w:t>Цыренбазаров</w:t>
            </w:r>
            <w:proofErr w:type="spellEnd"/>
            <w:r w:rsidR="00EB2A34">
              <w:rPr>
                <w:rFonts w:eastAsia="Calibri"/>
                <w:sz w:val="26"/>
                <w:szCs w:val="26"/>
              </w:rPr>
              <w:t xml:space="preserve"> Е.Ц.</w:t>
            </w:r>
            <w:r w:rsidR="003F670E">
              <w:rPr>
                <w:rFonts w:eastAsia="Calibri"/>
                <w:sz w:val="26"/>
                <w:szCs w:val="26"/>
              </w:rPr>
              <w:t xml:space="preserve">, исполнительный директор СПП </w:t>
            </w:r>
            <w:proofErr w:type="spellStart"/>
            <w:r w:rsidR="003F670E">
              <w:rPr>
                <w:rFonts w:eastAsia="Calibri"/>
                <w:sz w:val="26"/>
                <w:szCs w:val="26"/>
              </w:rPr>
              <w:t>Соляник</w:t>
            </w:r>
            <w:proofErr w:type="spellEnd"/>
            <w:r w:rsidR="003F670E">
              <w:rPr>
                <w:rFonts w:eastAsia="Calibri"/>
                <w:sz w:val="26"/>
                <w:szCs w:val="26"/>
              </w:rPr>
              <w:t xml:space="preserve"> С.Г., </w:t>
            </w:r>
            <w:r w:rsidR="00410853" w:rsidRPr="00410853">
              <w:rPr>
                <w:rFonts w:eastAsia="Calibri"/>
                <w:sz w:val="26"/>
                <w:szCs w:val="26"/>
              </w:rPr>
              <w:t xml:space="preserve">глава Комитета по предпринимательству в сфере туризма, курортно-рекреационной, ресторанной и гостиничной деятельности </w:t>
            </w:r>
            <w:r w:rsidR="003F670E" w:rsidRPr="00410853">
              <w:rPr>
                <w:rFonts w:eastAsia="Calibri"/>
                <w:sz w:val="26"/>
                <w:szCs w:val="26"/>
              </w:rPr>
              <w:t xml:space="preserve">ТПП РБ </w:t>
            </w:r>
            <w:proofErr w:type="spellStart"/>
            <w:r w:rsidR="003F670E" w:rsidRPr="00410853">
              <w:rPr>
                <w:rFonts w:eastAsia="Calibri"/>
                <w:sz w:val="26"/>
                <w:szCs w:val="26"/>
              </w:rPr>
              <w:t>Цыренбазарова</w:t>
            </w:r>
            <w:proofErr w:type="spellEnd"/>
            <w:r w:rsidR="003F670E" w:rsidRPr="00410853">
              <w:rPr>
                <w:rFonts w:eastAsia="Calibri"/>
                <w:sz w:val="26"/>
                <w:szCs w:val="26"/>
              </w:rPr>
              <w:t xml:space="preserve"> М.С.</w:t>
            </w:r>
          </w:p>
        </w:tc>
      </w:tr>
    </w:tbl>
    <w:p w:rsidR="00D22C37" w:rsidRPr="00D22C37" w:rsidRDefault="00D22C37" w:rsidP="00D22C37">
      <w:pPr>
        <w:tabs>
          <w:tab w:val="left" w:pos="6660"/>
        </w:tabs>
        <w:ind w:firstLine="709"/>
        <w:jc w:val="center"/>
        <w:rPr>
          <w:rFonts w:eastAsia="Calibri"/>
          <w:sz w:val="26"/>
          <w:szCs w:val="26"/>
        </w:rPr>
      </w:pPr>
    </w:p>
    <w:p w:rsidR="00974FCF" w:rsidRDefault="003F670E" w:rsidP="00D22C37">
      <w:pPr>
        <w:tabs>
          <w:tab w:val="left" w:pos="6660"/>
        </w:tabs>
        <w:ind w:firstLine="709"/>
        <w:jc w:val="both"/>
        <w:rPr>
          <w:rFonts w:eastAsia="Calibri"/>
          <w:b/>
          <w:sz w:val="26"/>
          <w:szCs w:val="26"/>
        </w:rPr>
      </w:pPr>
      <w:r w:rsidRPr="003F670E">
        <w:rPr>
          <w:rFonts w:eastAsia="Calibri"/>
          <w:b/>
          <w:sz w:val="26"/>
          <w:szCs w:val="26"/>
        </w:rPr>
        <w:t>Перечень тем (вопросов), рассмотренных на публичных обсуждениях:</w:t>
      </w:r>
    </w:p>
    <w:p w:rsidR="00FF22FD" w:rsidRPr="003F670E" w:rsidRDefault="00FF22FD" w:rsidP="00D22C37">
      <w:pPr>
        <w:tabs>
          <w:tab w:val="left" w:pos="6660"/>
        </w:tabs>
        <w:ind w:firstLine="709"/>
        <w:jc w:val="both"/>
        <w:rPr>
          <w:rFonts w:eastAsia="Calibri"/>
          <w:b/>
          <w:sz w:val="26"/>
          <w:szCs w:val="26"/>
        </w:rPr>
      </w:pPr>
    </w:p>
    <w:p w:rsidR="003F670E" w:rsidRPr="003F670E" w:rsidRDefault="003F670E" w:rsidP="003F670E">
      <w:pPr>
        <w:pStyle w:val="a4"/>
        <w:numPr>
          <w:ilvl w:val="0"/>
          <w:numId w:val="27"/>
        </w:numPr>
        <w:tabs>
          <w:tab w:val="left" w:pos="666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70E">
        <w:rPr>
          <w:rFonts w:ascii="Times New Roman" w:eastAsia="Calibri" w:hAnsi="Times New Roman" w:cs="Times New Roman"/>
          <w:sz w:val="26"/>
          <w:szCs w:val="26"/>
        </w:rPr>
        <w:t>Риск-анализ туристической отрасли</w:t>
      </w:r>
    </w:p>
    <w:p w:rsidR="003F670E" w:rsidRPr="003F670E" w:rsidRDefault="003F670E" w:rsidP="003F670E">
      <w:pPr>
        <w:pStyle w:val="a4"/>
        <w:numPr>
          <w:ilvl w:val="0"/>
          <w:numId w:val="27"/>
        </w:numPr>
        <w:tabs>
          <w:tab w:val="left" w:pos="666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70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Порядок государственной регистрации юридических лиц и физических лиц в качестве индивидуальных предпринимателей и меры ответственности за осуществление незаконной предпринимательской деятельности </w:t>
      </w:r>
    </w:p>
    <w:p w:rsidR="003F670E" w:rsidRPr="003F670E" w:rsidRDefault="003F670E" w:rsidP="003F670E">
      <w:pPr>
        <w:pStyle w:val="a4"/>
        <w:numPr>
          <w:ilvl w:val="0"/>
          <w:numId w:val="27"/>
        </w:numPr>
        <w:tabs>
          <w:tab w:val="left" w:pos="666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70E">
        <w:rPr>
          <w:rFonts w:ascii="Times New Roman" w:eastAsia="Calibri" w:hAnsi="Times New Roman" w:cs="Times New Roman"/>
          <w:sz w:val="26"/>
          <w:szCs w:val="26"/>
        </w:rPr>
        <w:t>Актуальные вопросы по НДФЛ и страховым взносам.</w:t>
      </w:r>
    </w:p>
    <w:p w:rsidR="003F670E" w:rsidRPr="003F670E" w:rsidRDefault="003F670E" w:rsidP="003F670E">
      <w:pPr>
        <w:pStyle w:val="a4"/>
        <w:numPr>
          <w:ilvl w:val="0"/>
          <w:numId w:val="27"/>
        </w:numPr>
        <w:tabs>
          <w:tab w:val="left" w:pos="666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70E">
        <w:rPr>
          <w:rFonts w:ascii="Times New Roman" w:eastAsia="Calibri" w:hAnsi="Times New Roman" w:cs="Times New Roman"/>
          <w:sz w:val="26"/>
          <w:szCs w:val="26"/>
        </w:rPr>
        <w:t>Налогообложение объектов недвижимости</w:t>
      </w:r>
    </w:p>
    <w:p w:rsidR="003F670E" w:rsidRPr="003F670E" w:rsidRDefault="003F670E" w:rsidP="003F670E">
      <w:pPr>
        <w:pStyle w:val="a4"/>
        <w:numPr>
          <w:ilvl w:val="0"/>
          <w:numId w:val="27"/>
        </w:numPr>
        <w:tabs>
          <w:tab w:val="left" w:pos="666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70E">
        <w:rPr>
          <w:rFonts w:ascii="Times New Roman" w:eastAsia="Calibri" w:hAnsi="Times New Roman" w:cs="Times New Roman"/>
          <w:sz w:val="26"/>
          <w:szCs w:val="26"/>
        </w:rPr>
        <w:t>Применение специальных налоговых режимов при оказании услуг в сфере туризма</w:t>
      </w:r>
    </w:p>
    <w:p w:rsidR="003F670E" w:rsidRPr="003F670E" w:rsidRDefault="003F670E" w:rsidP="003F670E">
      <w:pPr>
        <w:pStyle w:val="a4"/>
        <w:numPr>
          <w:ilvl w:val="0"/>
          <w:numId w:val="27"/>
        </w:numPr>
        <w:tabs>
          <w:tab w:val="left" w:pos="666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70E">
        <w:rPr>
          <w:rFonts w:ascii="Times New Roman" w:eastAsia="Calibri" w:hAnsi="Times New Roman" w:cs="Times New Roman"/>
          <w:sz w:val="26"/>
          <w:szCs w:val="26"/>
        </w:rPr>
        <w:t>Новый порядок применения контрольно-кассовой техники</w:t>
      </w:r>
    </w:p>
    <w:p w:rsidR="003F670E" w:rsidRPr="003F670E" w:rsidRDefault="003F670E" w:rsidP="003F670E">
      <w:pPr>
        <w:pStyle w:val="a4"/>
        <w:numPr>
          <w:ilvl w:val="0"/>
          <w:numId w:val="27"/>
        </w:numPr>
        <w:tabs>
          <w:tab w:val="left" w:pos="666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70E">
        <w:rPr>
          <w:rFonts w:ascii="Times New Roman" w:eastAsia="Calibri" w:hAnsi="Times New Roman" w:cs="Times New Roman"/>
          <w:sz w:val="26"/>
          <w:szCs w:val="26"/>
        </w:rPr>
        <w:t>Взаимодействие с муниципальными образованиями по вопросам увеличения доходной части от туристической деятельности</w:t>
      </w:r>
    </w:p>
    <w:p w:rsidR="00974FCF" w:rsidRDefault="003F670E" w:rsidP="003F670E">
      <w:pPr>
        <w:pStyle w:val="a4"/>
        <w:numPr>
          <w:ilvl w:val="0"/>
          <w:numId w:val="27"/>
        </w:numPr>
        <w:tabs>
          <w:tab w:val="left" w:pos="666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70E">
        <w:rPr>
          <w:rFonts w:ascii="Times New Roman" w:eastAsia="Calibri" w:hAnsi="Times New Roman" w:cs="Times New Roman"/>
          <w:sz w:val="26"/>
          <w:szCs w:val="26"/>
        </w:rPr>
        <w:t>Легализация туристической отрасли</w:t>
      </w:r>
    </w:p>
    <w:p w:rsidR="003F670E" w:rsidRDefault="003F670E" w:rsidP="003F670E">
      <w:pPr>
        <w:pStyle w:val="a4"/>
        <w:numPr>
          <w:ilvl w:val="0"/>
          <w:numId w:val="27"/>
        </w:numPr>
        <w:tabs>
          <w:tab w:val="left" w:pos="666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Обсуждение поступивших вопросов</w:t>
      </w:r>
      <w:r w:rsidR="0041085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10853" w:rsidRDefault="00410853" w:rsidP="00410853">
      <w:pPr>
        <w:tabs>
          <w:tab w:val="left" w:pos="6660"/>
        </w:tabs>
        <w:ind w:left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 информационным сообщением выступил з</w:t>
      </w:r>
      <w:r w:rsidRPr="009B5B03">
        <w:rPr>
          <w:rFonts w:eastAsia="Calibri"/>
          <w:sz w:val="26"/>
          <w:szCs w:val="26"/>
        </w:rPr>
        <w:t>аместитель министра</w:t>
      </w:r>
      <w:r>
        <w:rPr>
          <w:rFonts w:eastAsia="Calibri"/>
          <w:sz w:val="26"/>
          <w:szCs w:val="26"/>
        </w:rPr>
        <w:t xml:space="preserve"> по туризму </w:t>
      </w:r>
      <w:r w:rsidRPr="009B5B03">
        <w:rPr>
          <w:rFonts w:eastAsia="Calibri"/>
          <w:sz w:val="26"/>
          <w:szCs w:val="26"/>
        </w:rPr>
        <w:t xml:space="preserve">Малыгин </w:t>
      </w:r>
      <w:r>
        <w:rPr>
          <w:rFonts w:eastAsia="Calibri"/>
          <w:sz w:val="26"/>
          <w:szCs w:val="26"/>
        </w:rPr>
        <w:t>Е.И</w:t>
      </w:r>
      <w:r>
        <w:rPr>
          <w:rFonts w:eastAsia="Calibri"/>
          <w:sz w:val="26"/>
          <w:szCs w:val="26"/>
        </w:rPr>
        <w:t>.</w:t>
      </w:r>
    </w:p>
    <w:p w:rsidR="00410853" w:rsidRDefault="00410853" w:rsidP="00410853">
      <w:pPr>
        <w:tabs>
          <w:tab w:val="left" w:pos="6660"/>
        </w:tabs>
        <w:ind w:left="709"/>
        <w:jc w:val="both"/>
        <w:rPr>
          <w:rFonts w:eastAsia="Calibri"/>
          <w:sz w:val="26"/>
          <w:szCs w:val="26"/>
        </w:rPr>
      </w:pPr>
    </w:p>
    <w:p w:rsidR="00A77EFB" w:rsidRDefault="00410853" w:rsidP="00410853">
      <w:pPr>
        <w:tabs>
          <w:tab w:val="left" w:pos="6660"/>
        </w:tabs>
        <w:ind w:left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Во время прений </w:t>
      </w:r>
      <w:proofErr w:type="spellStart"/>
      <w:r>
        <w:rPr>
          <w:rFonts w:eastAsia="Calibri"/>
          <w:sz w:val="26"/>
          <w:szCs w:val="26"/>
        </w:rPr>
        <w:t>М.С.Цыренбазарова</w:t>
      </w:r>
      <w:proofErr w:type="spellEnd"/>
      <w:r>
        <w:rPr>
          <w:rFonts w:eastAsia="Calibri"/>
          <w:sz w:val="26"/>
          <w:szCs w:val="26"/>
        </w:rPr>
        <w:t xml:space="preserve"> подняла вопрос о налогообложении физических лиц, принимающих у себя в домах отдыхающих граждан и не регистрирующихся при этом в качестве ИП. </w:t>
      </w:r>
      <w:r w:rsidR="00A77EFB">
        <w:rPr>
          <w:rFonts w:eastAsia="Calibri"/>
          <w:sz w:val="26"/>
          <w:szCs w:val="26"/>
        </w:rPr>
        <w:t xml:space="preserve">При этом участок не </w:t>
      </w:r>
      <w:proofErr w:type="spellStart"/>
      <w:r w:rsidR="00A77EFB">
        <w:rPr>
          <w:rFonts w:eastAsia="Calibri"/>
          <w:sz w:val="26"/>
          <w:szCs w:val="26"/>
        </w:rPr>
        <w:t>отведен</w:t>
      </w:r>
      <w:proofErr w:type="spellEnd"/>
      <w:r w:rsidR="00A77EFB">
        <w:rPr>
          <w:rFonts w:eastAsia="Calibri"/>
          <w:sz w:val="26"/>
          <w:szCs w:val="26"/>
        </w:rPr>
        <w:t xml:space="preserve"> в рекреацию, найма работников не производится.</w:t>
      </w:r>
    </w:p>
    <w:p w:rsidR="00A77EFB" w:rsidRDefault="00A77EFB" w:rsidP="00410853">
      <w:pPr>
        <w:tabs>
          <w:tab w:val="left" w:pos="6660"/>
        </w:tabs>
        <w:ind w:left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Может ли такое физическое лицо быть привлечено к ответственности за незаконную предпринимательскую</w:t>
      </w:r>
      <w:bookmarkStart w:id="0" w:name="_GoBack"/>
      <w:bookmarkEnd w:id="0"/>
      <w:r>
        <w:rPr>
          <w:rFonts w:eastAsia="Calibri"/>
          <w:sz w:val="26"/>
          <w:szCs w:val="26"/>
        </w:rPr>
        <w:t xml:space="preserve"> деятельность. </w:t>
      </w:r>
    </w:p>
    <w:p w:rsidR="00410853" w:rsidRPr="00410853" w:rsidRDefault="00A77EFB" w:rsidP="00410853">
      <w:pPr>
        <w:tabs>
          <w:tab w:val="left" w:pos="6660"/>
        </w:tabs>
        <w:ind w:left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Управлением был дан ответ, что для этого необходимо чтобы деятельность   физического лица имела признаки предпринимательской деятельности: то есть регулярная деятельность с целью получения прибыли. </w:t>
      </w:r>
    </w:p>
    <w:p w:rsidR="003F670E" w:rsidRDefault="003F670E" w:rsidP="003F670E">
      <w:pPr>
        <w:tabs>
          <w:tab w:val="left" w:pos="6660"/>
        </w:tabs>
        <w:jc w:val="both"/>
        <w:rPr>
          <w:rFonts w:eastAsia="Calibri"/>
          <w:sz w:val="26"/>
          <w:szCs w:val="26"/>
        </w:rPr>
      </w:pPr>
    </w:p>
    <w:p w:rsidR="003F670E" w:rsidRDefault="003F670E" w:rsidP="003F670E">
      <w:pPr>
        <w:tabs>
          <w:tab w:val="left" w:pos="6660"/>
        </w:tabs>
        <w:jc w:val="both"/>
        <w:rPr>
          <w:rFonts w:eastAsia="Calibri"/>
          <w:sz w:val="26"/>
          <w:szCs w:val="26"/>
        </w:rPr>
      </w:pPr>
    </w:p>
    <w:p w:rsidR="003F670E" w:rsidRPr="003F670E" w:rsidRDefault="003F670E" w:rsidP="003F670E">
      <w:pPr>
        <w:tabs>
          <w:tab w:val="left" w:pos="6660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Протокол вела:                                                                                           </w:t>
      </w:r>
      <w:r w:rsidR="003153B6">
        <w:rPr>
          <w:rFonts w:eastAsia="Calibri"/>
          <w:sz w:val="26"/>
          <w:szCs w:val="26"/>
        </w:rPr>
        <w:t xml:space="preserve">    </w:t>
      </w:r>
      <w:r>
        <w:rPr>
          <w:rFonts w:eastAsia="Calibri"/>
          <w:sz w:val="26"/>
          <w:szCs w:val="26"/>
        </w:rPr>
        <w:t xml:space="preserve"> И.С. </w:t>
      </w:r>
      <w:proofErr w:type="spellStart"/>
      <w:r>
        <w:rPr>
          <w:rFonts w:eastAsia="Calibri"/>
          <w:sz w:val="26"/>
          <w:szCs w:val="26"/>
        </w:rPr>
        <w:t>Перевалова</w:t>
      </w:r>
      <w:proofErr w:type="spellEnd"/>
    </w:p>
    <w:p w:rsidR="00D22C37" w:rsidRPr="00D22C37" w:rsidRDefault="00D22C37" w:rsidP="00D22C37">
      <w:pPr>
        <w:tabs>
          <w:tab w:val="left" w:pos="6660"/>
        </w:tabs>
        <w:ind w:firstLine="709"/>
        <w:jc w:val="both"/>
        <w:rPr>
          <w:rFonts w:eastAsia="Calibri"/>
          <w:sz w:val="26"/>
          <w:szCs w:val="26"/>
        </w:rPr>
      </w:pPr>
    </w:p>
    <w:p w:rsidR="00DC7EFB" w:rsidRPr="00D22C37" w:rsidRDefault="00DC7EFB">
      <w:pPr>
        <w:rPr>
          <w:sz w:val="26"/>
          <w:szCs w:val="26"/>
        </w:rPr>
      </w:pPr>
    </w:p>
    <w:p w:rsidR="00615251" w:rsidRPr="00D22C37" w:rsidRDefault="00615251" w:rsidP="00615251">
      <w:pPr>
        <w:rPr>
          <w:sz w:val="26"/>
          <w:szCs w:val="26"/>
        </w:rPr>
      </w:pPr>
    </w:p>
    <w:p w:rsidR="001B1FEC" w:rsidRPr="00D22C37" w:rsidRDefault="001B1FEC" w:rsidP="00615251">
      <w:pPr>
        <w:rPr>
          <w:sz w:val="26"/>
          <w:szCs w:val="26"/>
        </w:rPr>
      </w:pPr>
    </w:p>
    <w:p w:rsidR="001B1FEC" w:rsidRPr="00D22C37" w:rsidRDefault="001B1FEC" w:rsidP="00615251">
      <w:pPr>
        <w:rPr>
          <w:sz w:val="26"/>
          <w:szCs w:val="26"/>
        </w:rPr>
      </w:pPr>
    </w:p>
    <w:p w:rsidR="001B1FEC" w:rsidRPr="00D22C37" w:rsidRDefault="001B1FEC" w:rsidP="00615251">
      <w:pPr>
        <w:rPr>
          <w:sz w:val="26"/>
          <w:szCs w:val="26"/>
        </w:rPr>
      </w:pPr>
    </w:p>
    <w:p w:rsidR="001B1FEC" w:rsidRPr="00D22C37" w:rsidRDefault="001B1FEC" w:rsidP="00615251">
      <w:pPr>
        <w:rPr>
          <w:sz w:val="26"/>
          <w:szCs w:val="26"/>
        </w:rPr>
      </w:pPr>
    </w:p>
    <w:p w:rsidR="001B1FEC" w:rsidRPr="00D22C37" w:rsidRDefault="001B1FEC" w:rsidP="00615251">
      <w:pPr>
        <w:rPr>
          <w:sz w:val="26"/>
          <w:szCs w:val="26"/>
        </w:rPr>
      </w:pPr>
    </w:p>
    <w:p w:rsidR="001B1FEC" w:rsidRPr="00D22C37" w:rsidRDefault="001B1FEC" w:rsidP="00615251">
      <w:pPr>
        <w:rPr>
          <w:sz w:val="26"/>
          <w:szCs w:val="26"/>
        </w:rPr>
      </w:pPr>
    </w:p>
    <w:p w:rsidR="001B1FEC" w:rsidRPr="00D22C37" w:rsidRDefault="001B1FEC" w:rsidP="00615251">
      <w:pPr>
        <w:rPr>
          <w:sz w:val="26"/>
          <w:szCs w:val="26"/>
        </w:rPr>
      </w:pPr>
    </w:p>
    <w:p w:rsidR="00B569F3" w:rsidRPr="00D22C37" w:rsidRDefault="00B569F3" w:rsidP="00615251">
      <w:pPr>
        <w:rPr>
          <w:sz w:val="26"/>
          <w:szCs w:val="26"/>
        </w:rPr>
      </w:pPr>
    </w:p>
    <w:sectPr w:rsidR="00B569F3" w:rsidRPr="00D22C37" w:rsidSect="00FF22F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7906"/>
    <w:multiLevelType w:val="hybridMultilevel"/>
    <w:tmpl w:val="B6402CB2"/>
    <w:lvl w:ilvl="0" w:tplc="04AC766A">
      <w:start w:val="29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91473A6"/>
    <w:multiLevelType w:val="hybridMultilevel"/>
    <w:tmpl w:val="5C2C8950"/>
    <w:lvl w:ilvl="0" w:tplc="CC24FA94">
      <w:start w:val="60"/>
      <w:numFmt w:val="decimal"/>
      <w:lvlText w:val="%1)"/>
      <w:lvlJc w:val="left"/>
      <w:pPr>
        <w:ind w:left="258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6" w:hanging="360"/>
      </w:pPr>
    </w:lvl>
    <w:lvl w:ilvl="2" w:tplc="0419001B" w:tentative="1">
      <w:start w:val="1"/>
      <w:numFmt w:val="lowerRoman"/>
      <w:lvlText w:val="%3."/>
      <w:lvlJc w:val="right"/>
      <w:pPr>
        <w:ind w:left="3996" w:hanging="180"/>
      </w:pPr>
    </w:lvl>
    <w:lvl w:ilvl="3" w:tplc="0419000F" w:tentative="1">
      <w:start w:val="1"/>
      <w:numFmt w:val="decimal"/>
      <w:lvlText w:val="%4."/>
      <w:lvlJc w:val="left"/>
      <w:pPr>
        <w:ind w:left="4716" w:hanging="360"/>
      </w:pPr>
    </w:lvl>
    <w:lvl w:ilvl="4" w:tplc="04190019" w:tentative="1">
      <w:start w:val="1"/>
      <w:numFmt w:val="lowerLetter"/>
      <w:lvlText w:val="%5."/>
      <w:lvlJc w:val="left"/>
      <w:pPr>
        <w:ind w:left="5436" w:hanging="360"/>
      </w:pPr>
    </w:lvl>
    <w:lvl w:ilvl="5" w:tplc="0419001B" w:tentative="1">
      <w:start w:val="1"/>
      <w:numFmt w:val="lowerRoman"/>
      <w:lvlText w:val="%6."/>
      <w:lvlJc w:val="right"/>
      <w:pPr>
        <w:ind w:left="6156" w:hanging="180"/>
      </w:pPr>
    </w:lvl>
    <w:lvl w:ilvl="6" w:tplc="0419000F" w:tentative="1">
      <w:start w:val="1"/>
      <w:numFmt w:val="decimal"/>
      <w:lvlText w:val="%7."/>
      <w:lvlJc w:val="left"/>
      <w:pPr>
        <w:ind w:left="6876" w:hanging="360"/>
      </w:pPr>
    </w:lvl>
    <w:lvl w:ilvl="7" w:tplc="04190019" w:tentative="1">
      <w:start w:val="1"/>
      <w:numFmt w:val="lowerLetter"/>
      <w:lvlText w:val="%8."/>
      <w:lvlJc w:val="left"/>
      <w:pPr>
        <w:ind w:left="7596" w:hanging="360"/>
      </w:pPr>
    </w:lvl>
    <w:lvl w:ilvl="8" w:tplc="0419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2" w15:restartNumberingAfterBreak="0">
    <w:nsid w:val="0CC75668"/>
    <w:multiLevelType w:val="hybridMultilevel"/>
    <w:tmpl w:val="D21893D6"/>
    <w:lvl w:ilvl="0" w:tplc="E0C0A524">
      <w:start w:val="120"/>
      <w:numFmt w:val="decimal"/>
      <w:lvlText w:val="%1)"/>
      <w:lvlJc w:val="left"/>
      <w:pPr>
        <w:ind w:left="677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0E6E5010"/>
    <w:multiLevelType w:val="hybridMultilevel"/>
    <w:tmpl w:val="C254C11C"/>
    <w:lvl w:ilvl="0" w:tplc="AD48434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EB6224"/>
    <w:multiLevelType w:val="hybridMultilevel"/>
    <w:tmpl w:val="62361BC0"/>
    <w:lvl w:ilvl="0" w:tplc="BA46C0E4">
      <w:start w:val="49"/>
      <w:numFmt w:val="decimal"/>
      <w:lvlText w:val="%1)"/>
      <w:lvlJc w:val="left"/>
      <w:pPr>
        <w:ind w:left="258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6" w:hanging="360"/>
      </w:pPr>
    </w:lvl>
    <w:lvl w:ilvl="2" w:tplc="0419001B" w:tentative="1">
      <w:start w:val="1"/>
      <w:numFmt w:val="lowerRoman"/>
      <w:lvlText w:val="%3."/>
      <w:lvlJc w:val="right"/>
      <w:pPr>
        <w:ind w:left="3996" w:hanging="180"/>
      </w:pPr>
    </w:lvl>
    <w:lvl w:ilvl="3" w:tplc="0419000F" w:tentative="1">
      <w:start w:val="1"/>
      <w:numFmt w:val="decimal"/>
      <w:lvlText w:val="%4."/>
      <w:lvlJc w:val="left"/>
      <w:pPr>
        <w:ind w:left="4716" w:hanging="360"/>
      </w:pPr>
    </w:lvl>
    <w:lvl w:ilvl="4" w:tplc="04190019" w:tentative="1">
      <w:start w:val="1"/>
      <w:numFmt w:val="lowerLetter"/>
      <w:lvlText w:val="%5."/>
      <w:lvlJc w:val="left"/>
      <w:pPr>
        <w:ind w:left="5436" w:hanging="360"/>
      </w:pPr>
    </w:lvl>
    <w:lvl w:ilvl="5" w:tplc="0419001B" w:tentative="1">
      <w:start w:val="1"/>
      <w:numFmt w:val="lowerRoman"/>
      <w:lvlText w:val="%6."/>
      <w:lvlJc w:val="right"/>
      <w:pPr>
        <w:ind w:left="6156" w:hanging="180"/>
      </w:pPr>
    </w:lvl>
    <w:lvl w:ilvl="6" w:tplc="0419000F" w:tentative="1">
      <w:start w:val="1"/>
      <w:numFmt w:val="decimal"/>
      <w:lvlText w:val="%7."/>
      <w:lvlJc w:val="left"/>
      <w:pPr>
        <w:ind w:left="6876" w:hanging="360"/>
      </w:pPr>
    </w:lvl>
    <w:lvl w:ilvl="7" w:tplc="04190019" w:tentative="1">
      <w:start w:val="1"/>
      <w:numFmt w:val="lowerLetter"/>
      <w:lvlText w:val="%8."/>
      <w:lvlJc w:val="left"/>
      <w:pPr>
        <w:ind w:left="7596" w:hanging="360"/>
      </w:pPr>
    </w:lvl>
    <w:lvl w:ilvl="8" w:tplc="0419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5" w15:restartNumberingAfterBreak="0">
    <w:nsid w:val="203132F7"/>
    <w:multiLevelType w:val="hybridMultilevel"/>
    <w:tmpl w:val="E72C4A52"/>
    <w:lvl w:ilvl="0" w:tplc="65BC35F2">
      <w:start w:val="9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167103"/>
    <w:multiLevelType w:val="hybridMultilevel"/>
    <w:tmpl w:val="AAEEE4B0"/>
    <w:lvl w:ilvl="0" w:tplc="2BFA772E">
      <w:start w:val="14"/>
      <w:numFmt w:val="decimal"/>
      <w:lvlText w:val="%1)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3B469D"/>
    <w:multiLevelType w:val="hybridMultilevel"/>
    <w:tmpl w:val="3DD46A6A"/>
    <w:lvl w:ilvl="0" w:tplc="9AF05960">
      <w:start w:val="44"/>
      <w:numFmt w:val="decimal"/>
      <w:lvlText w:val="%1)"/>
      <w:lvlJc w:val="left"/>
      <w:pPr>
        <w:ind w:left="258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6" w:hanging="360"/>
      </w:pPr>
    </w:lvl>
    <w:lvl w:ilvl="2" w:tplc="0419001B" w:tentative="1">
      <w:start w:val="1"/>
      <w:numFmt w:val="lowerRoman"/>
      <w:lvlText w:val="%3."/>
      <w:lvlJc w:val="right"/>
      <w:pPr>
        <w:ind w:left="3996" w:hanging="180"/>
      </w:pPr>
    </w:lvl>
    <w:lvl w:ilvl="3" w:tplc="0419000F" w:tentative="1">
      <w:start w:val="1"/>
      <w:numFmt w:val="decimal"/>
      <w:lvlText w:val="%4."/>
      <w:lvlJc w:val="left"/>
      <w:pPr>
        <w:ind w:left="4716" w:hanging="360"/>
      </w:pPr>
    </w:lvl>
    <w:lvl w:ilvl="4" w:tplc="04190019" w:tentative="1">
      <w:start w:val="1"/>
      <w:numFmt w:val="lowerLetter"/>
      <w:lvlText w:val="%5."/>
      <w:lvlJc w:val="left"/>
      <w:pPr>
        <w:ind w:left="5436" w:hanging="360"/>
      </w:pPr>
    </w:lvl>
    <w:lvl w:ilvl="5" w:tplc="0419001B" w:tentative="1">
      <w:start w:val="1"/>
      <w:numFmt w:val="lowerRoman"/>
      <w:lvlText w:val="%6."/>
      <w:lvlJc w:val="right"/>
      <w:pPr>
        <w:ind w:left="6156" w:hanging="180"/>
      </w:pPr>
    </w:lvl>
    <w:lvl w:ilvl="6" w:tplc="0419000F" w:tentative="1">
      <w:start w:val="1"/>
      <w:numFmt w:val="decimal"/>
      <w:lvlText w:val="%7."/>
      <w:lvlJc w:val="left"/>
      <w:pPr>
        <w:ind w:left="6876" w:hanging="360"/>
      </w:pPr>
    </w:lvl>
    <w:lvl w:ilvl="7" w:tplc="04190019" w:tentative="1">
      <w:start w:val="1"/>
      <w:numFmt w:val="lowerLetter"/>
      <w:lvlText w:val="%8."/>
      <w:lvlJc w:val="left"/>
      <w:pPr>
        <w:ind w:left="7596" w:hanging="360"/>
      </w:pPr>
    </w:lvl>
    <w:lvl w:ilvl="8" w:tplc="0419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8" w15:restartNumberingAfterBreak="0">
    <w:nsid w:val="2DAD7011"/>
    <w:multiLevelType w:val="hybridMultilevel"/>
    <w:tmpl w:val="0BC2703E"/>
    <w:lvl w:ilvl="0" w:tplc="45E28126">
      <w:start w:val="78"/>
      <w:numFmt w:val="decimal"/>
      <w:lvlText w:val="%1)"/>
      <w:lvlJc w:val="left"/>
      <w:pPr>
        <w:ind w:left="258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6" w:hanging="360"/>
      </w:pPr>
    </w:lvl>
    <w:lvl w:ilvl="2" w:tplc="0419001B" w:tentative="1">
      <w:start w:val="1"/>
      <w:numFmt w:val="lowerRoman"/>
      <w:lvlText w:val="%3."/>
      <w:lvlJc w:val="right"/>
      <w:pPr>
        <w:ind w:left="3996" w:hanging="180"/>
      </w:pPr>
    </w:lvl>
    <w:lvl w:ilvl="3" w:tplc="0419000F" w:tentative="1">
      <w:start w:val="1"/>
      <w:numFmt w:val="decimal"/>
      <w:lvlText w:val="%4."/>
      <w:lvlJc w:val="left"/>
      <w:pPr>
        <w:ind w:left="4716" w:hanging="360"/>
      </w:pPr>
    </w:lvl>
    <w:lvl w:ilvl="4" w:tplc="04190019" w:tentative="1">
      <w:start w:val="1"/>
      <w:numFmt w:val="lowerLetter"/>
      <w:lvlText w:val="%5."/>
      <w:lvlJc w:val="left"/>
      <w:pPr>
        <w:ind w:left="5436" w:hanging="360"/>
      </w:pPr>
    </w:lvl>
    <w:lvl w:ilvl="5" w:tplc="0419001B" w:tentative="1">
      <w:start w:val="1"/>
      <w:numFmt w:val="lowerRoman"/>
      <w:lvlText w:val="%6."/>
      <w:lvlJc w:val="right"/>
      <w:pPr>
        <w:ind w:left="6156" w:hanging="180"/>
      </w:pPr>
    </w:lvl>
    <w:lvl w:ilvl="6" w:tplc="0419000F" w:tentative="1">
      <w:start w:val="1"/>
      <w:numFmt w:val="decimal"/>
      <w:lvlText w:val="%7."/>
      <w:lvlJc w:val="left"/>
      <w:pPr>
        <w:ind w:left="6876" w:hanging="360"/>
      </w:pPr>
    </w:lvl>
    <w:lvl w:ilvl="7" w:tplc="04190019" w:tentative="1">
      <w:start w:val="1"/>
      <w:numFmt w:val="lowerLetter"/>
      <w:lvlText w:val="%8."/>
      <w:lvlJc w:val="left"/>
      <w:pPr>
        <w:ind w:left="7596" w:hanging="360"/>
      </w:pPr>
    </w:lvl>
    <w:lvl w:ilvl="8" w:tplc="0419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9" w15:restartNumberingAfterBreak="0">
    <w:nsid w:val="2F9644E6"/>
    <w:multiLevelType w:val="hybridMultilevel"/>
    <w:tmpl w:val="486CBEA4"/>
    <w:lvl w:ilvl="0" w:tplc="DF822052">
      <w:start w:val="106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8A06AD"/>
    <w:multiLevelType w:val="hybridMultilevel"/>
    <w:tmpl w:val="0FF0DE24"/>
    <w:lvl w:ilvl="0" w:tplc="B8A2C5C6">
      <w:start w:val="36"/>
      <w:numFmt w:val="decimal"/>
      <w:lvlText w:val="%1)"/>
      <w:lvlJc w:val="left"/>
      <w:pPr>
        <w:ind w:left="1093" w:hanging="384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C01B4E"/>
    <w:multiLevelType w:val="hybridMultilevel"/>
    <w:tmpl w:val="683C609E"/>
    <w:lvl w:ilvl="0" w:tplc="14763666">
      <w:start w:val="72"/>
      <w:numFmt w:val="decimal"/>
      <w:lvlText w:val="%1)"/>
      <w:lvlJc w:val="left"/>
      <w:pPr>
        <w:ind w:left="258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6" w:hanging="360"/>
      </w:pPr>
    </w:lvl>
    <w:lvl w:ilvl="2" w:tplc="0419001B" w:tentative="1">
      <w:start w:val="1"/>
      <w:numFmt w:val="lowerRoman"/>
      <w:lvlText w:val="%3."/>
      <w:lvlJc w:val="right"/>
      <w:pPr>
        <w:ind w:left="3996" w:hanging="180"/>
      </w:pPr>
    </w:lvl>
    <w:lvl w:ilvl="3" w:tplc="0419000F" w:tentative="1">
      <w:start w:val="1"/>
      <w:numFmt w:val="decimal"/>
      <w:lvlText w:val="%4."/>
      <w:lvlJc w:val="left"/>
      <w:pPr>
        <w:ind w:left="4716" w:hanging="360"/>
      </w:pPr>
    </w:lvl>
    <w:lvl w:ilvl="4" w:tplc="04190019" w:tentative="1">
      <w:start w:val="1"/>
      <w:numFmt w:val="lowerLetter"/>
      <w:lvlText w:val="%5."/>
      <w:lvlJc w:val="left"/>
      <w:pPr>
        <w:ind w:left="5436" w:hanging="360"/>
      </w:pPr>
    </w:lvl>
    <w:lvl w:ilvl="5" w:tplc="0419001B" w:tentative="1">
      <w:start w:val="1"/>
      <w:numFmt w:val="lowerRoman"/>
      <w:lvlText w:val="%6."/>
      <w:lvlJc w:val="right"/>
      <w:pPr>
        <w:ind w:left="6156" w:hanging="180"/>
      </w:pPr>
    </w:lvl>
    <w:lvl w:ilvl="6" w:tplc="0419000F" w:tentative="1">
      <w:start w:val="1"/>
      <w:numFmt w:val="decimal"/>
      <w:lvlText w:val="%7."/>
      <w:lvlJc w:val="left"/>
      <w:pPr>
        <w:ind w:left="6876" w:hanging="360"/>
      </w:pPr>
    </w:lvl>
    <w:lvl w:ilvl="7" w:tplc="04190019" w:tentative="1">
      <w:start w:val="1"/>
      <w:numFmt w:val="lowerLetter"/>
      <w:lvlText w:val="%8."/>
      <w:lvlJc w:val="left"/>
      <w:pPr>
        <w:ind w:left="7596" w:hanging="360"/>
      </w:pPr>
    </w:lvl>
    <w:lvl w:ilvl="8" w:tplc="0419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12" w15:restartNumberingAfterBreak="0">
    <w:nsid w:val="3FA61586"/>
    <w:multiLevelType w:val="hybridMultilevel"/>
    <w:tmpl w:val="FF40CAF4"/>
    <w:lvl w:ilvl="0" w:tplc="AFEC5BD2">
      <w:start w:val="34"/>
      <w:numFmt w:val="decimal"/>
      <w:lvlText w:val="%1)"/>
      <w:lvlJc w:val="left"/>
      <w:pPr>
        <w:ind w:left="219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3" w15:restartNumberingAfterBreak="0">
    <w:nsid w:val="415050EF"/>
    <w:multiLevelType w:val="hybridMultilevel"/>
    <w:tmpl w:val="02D4E218"/>
    <w:lvl w:ilvl="0" w:tplc="6B4CA5E0">
      <w:start w:val="132"/>
      <w:numFmt w:val="decimal"/>
      <w:lvlText w:val="%1)"/>
      <w:lvlJc w:val="left"/>
      <w:pPr>
        <w:ind w:left="777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4" w15:restartNumberingAfterBreak="0">
    <w:nsid w:val="42895611"/>
    <w:multiLevelType w:val="hybridMultilevel"/>
    <w:tmpl w:val="684C8A7E"/>
    <w:lvl w:ilvl="0" w:tplc="9CA621A6">
      <w:start w:val="110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A16EC1"/>
    <w:multiLevelType w:val="hybridMultilevel"/>
    <w:tmpl w:val="0A62CD9C"/>
    <w:lvl w:ilvl="0" w:tplc="2B2EDFC4">
      <w:start w:val="43"/>
      <w:numFmt w:val="decimal"/>
      <w:lvlText w:val="%1)"/>
      <w:lvlJc w:val="left"/>
      <w:pPr>
        <w:ind w:left="258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6" w:hanging="360"/>
      </w:pPr>
    </w:lvl>
    <w:lvl w:ilvl="2" w:tplc="0419001B" w:tentative="1">
      <w:start w:val="1"/>
      <w:numFmt w:val="lowerRoman"/>
      <w:lvlText w:val="%3."/>
      <w:lvlJc w:val="right"/>
      <w:pPr>
        <w:ind w:left="3996" w:hanging="180"/>
      </w:pPr>
    </w:lvl>
    <w:lvl w:ilvl="3" w:tplc="0419000F" w:tentative="1">
      <w:start w:val="1"/>
      <w:numFmt w:val="decimal"/>
      <w:lvlText w:val="%4."/>
      <w:lvlJc w:val="left"/>
      <w:pPr>
        <w:ind w:left="4716" w:hanging="360"/>
      </w:pPr>
    </w:lvl>
    <w:lvl w:ilvl="4" w:tplc="04190019" w:tentative="1">
      <w:start w:val="1"/>
      <w:numFmt w:val="lowerLetter"/>
      <w:lvlText w:val="%5."/>
      <w:lvlJc w:val="left"/>
      <w:pPr>
        <w:ind w:left="5436" w:hanging="360"/>
      </w:pPr>
    </w:lvl>
    <w:lvl w:ilvl="5" w:tplc="0419001B" w:tentative="1">
      <w:start w:val="1"/>
      <w:numFmt w:val="lowerRoman"/>
      <w:lvlText w:val="%6."/>
      <w:lvlJc w:val="right"/>
      <w:pPr>
        <w:ind w:left="6156" w:hanging="180"/>
      </w:pPr>
    </w:lvl>
    <w:lvl w:ilvl="6" w:tplc="0419000F" w:tentative="1">
      <w:start w:val="1"/>
      <w:numFmt w:val="decimal"/>
      <w:lvlText w:val="%7."/>
      <w:lvlJc w:val="left"/>
      <w:pPr>
        <w:ind w:left="6876" w:hanging="360"/>
      </w:pPr>
    </w:lvl>
    <w:lvl w:ilvl="7" w:tplc="04190019" w:tentative="1">
      <w:start w:val="1"/>
      <w:numFmt w:val="lowerLetter"/>
      <w:lvlText w:val="%8."/>
      <w:lvlJc w:val="left"/>
      <w:pPr>
        <w:ind w:left="7596" w:hanging="360"/>
      </w:pPr>
    </w:lvl>
    <w:lvl w:ilvl="8" w:tplc="0419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16" w15:restartNumberingAfterBreak="0">
    <w:nsid w:val="48121CAE"/>
    <w:multiLevelType w:val="hybridMultilevel"/>
    <w:tmpl w:val="E19CB6A0"/>
    <w:lvl w:ilvl="0" w:tplc="ADFAFFD2">
      <w:start w:val="32"/>
      <w:numFmt w:val="decimal"/>
      <w:lvlText w:val="%1)"/>
      <w:lvlJc w:val="left"/>
      <w:pPr>
        <w:ind w:left="1806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E4E5EA8"/>
    <w:multiLevelType w:val="hybridMultilevel"/>
    <w:tmpl w:val="AA46BE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DE1793"/>
    <w:multiLevelType w:val="hybridMultilevel"/>
    <w:tmpl w:val="7990F876"/>
    <w:lvl w:ilvl="0" w:tplc="0DA25CE6">
      <w:start w:val="1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D986686"/>
    <w:multiLevelType w:val="hybridMultilevel"/>
    <w:tmpl w:val="BFD6F3F4"/>
    <w:lvl w:ilvl="0" w:tplc="EFB45680">
      <w:start w:val="15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F593296"/>
    <w:multiLevelType w:val="hybridMultilevel"/>
    <w:tmpl w:val="E028F4F4"/>
    <w:lvl w:ilvl="0" w:tplc="B7BE8188">
      <w:start w:val="32"/>
      <w:numFmt w:val="decimal"/>
      <w:lvlText w:val="%1)"/>
      <w:lvlJc w:val="left"/>
      <w:pPr>
        <w:ind w:left="2196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21" w15:restartNumberingAfterBreak="0">
    <w:nsid w:val="639759D1"/>
    <w:multiLevelType w:val="hybridMultilevel"/>
    <w:tmpl w:val="20827280"/>
    <w:lvl w:ilvl="0" w:tplc="1E94632C">
      <w:start w:val="37"/>
      <w:numFmt w:val="decimal"/>
      <w:lvlText w:val="%1)"/>
      <w:lvlJc w:val="left"/>
      <w:pPr>
        <w:ind w:left="258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6" w:hanging="360"/>
      </w:pPr>
    </w:lvl>
    <w:lvl w:ilvl="2" w:tplc="0419001B" w:tentative="1">
      <w:start w:val="1"/>
      <w:numFmt w:val="lowerRoman"/>
      <w:lvlText w:val="%3."/>
      <w:lvlJc w:val="right"/>
      <w:pPr>
        <w:ind w:left="3996" w:hanging="180"/>
      </w:pPr>
    </w:lvl>
    <w:lvl w:ilvl="3" w:tplc="0419000F" w:tentative="1">
      <w:start w:val="1"/>
      <w:numFmt w:val="decimal"/>
      <w:lvlText w:val="%4."/>
      <w:lvlJc w:val="left"/>
      <w:pPr>
        <w:ind w:left="4716" w:hanging="360"/>
      </w:pPr>
    </w:lvl>
    <w:lvl w:ilvl="4" w:tplc="04190019" w:tentative="1">
      <w:start w:val="1"/>
      <w:numFmt w:val="lowerLetter"/>
      <w:lvlText w:val="%5."/>
      <w:lvlJc w:val="left"/>
      <w:pPr>
        <w:ind w:left="5436" w:hanging="360"/>
      </w:pPr>
    </w:lvl>
    <w:lvl w:ilvl="5" w:tplc="0419001B" w:tentative="1">
      <w:start w:val="1"/>
      <w:numFmt w:val="lowerRoman"/>
      <w:lvlText w:val="%6."/>
      <w:lvlJc w:val="right"/>
      <w:pPr>
        <w:ind w:left="6156" w:hanging="180"/>
      </w:pPr>
    </w:lvl>
    <w:lvl w:ilvl="6" w:tplc="0419000F" w:tentative="1">
      <w:start w:val="1"/>
      <w:numFmt w:val="decimal"/>
      <w:lvlText w:val="%7."/>
      <w:lvlJc w:val="left"/>
      <w:pPr>
        <w:ind w:left="6876" w:hanging="360"/>
      </w:pPr>
    </w:lvl>
    <w:lvl w:ilvl="7" w:tplc="04190019" w:tentative="1">
      <w:start w:val="1"/>
      <w:numFmt w:val="lowerLetter"/>
      <w:lvlText w:val="%8."/>
      <w:lvlJc w:val="left"/>
      <w:pPr>
        <w:ind w:left="7596" w:hanging="360"/>
      </w:pPr>
    </w:lvl>
    <w:lvl w:ilvl="8" w:tplc="0419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22" w15:restartNumberingAfterBreak="0">
    <w:nsid w:val="64A677BD"/>
    <w:multiLevelType w:val="hybridMultilevel"/>
    <w:tmpl w:val="452C2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57FE9"/>
    <w:multiLevelType w:val="hybridMultilevel"/>
    <w:tmpl w:val="337EC16A"/>
    <w:lvl w:ilvl="0" w:tplc="3BB2AEFA">
      <w:start w:val="53"/>
      <w:numFmt w:val="decimal"/>
      <w:lvlText w:val="%1)"/>
      <w:lvlJc w:val="left"/>
      <w:pPr>
        <w:ind w:left="258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6" w:hanging="360"/>
      </w:pPr>
    </w:lvl>
    <w:lvl w:ilvl="2" w:tplc="0419001B" w:tentative="1">
      <w:start w:val="1"/>
      <w:numFmt w:val="lowerRoman"/>
      <w:lvlText w:val="%3."/>
      <w:lvlJc w:val="right"/>
      <w:pPr>
        <w:ind w:left="3996" w:hanging="180"/>
      </w:pPr>
    </w:lvl>
    <w:lvl w:ilvl="3" w:tplc="0419000F" w:tentative="1">
      <w:start w:val="1"/>
      <w:numFmt w:val="decimal"/>
      <w:lvlText w:val="%4."/>
      <w:lvlJc w:val="left"/>
      <w:pPr>
        <w:ind w:left="4716" w:hanging="360"/>
      </w:pPr>
    </w:lvl>
    <w:lvl w:ilvl="4" w:tplc="04190019" w:tentative="1">
      <w:start w:val="1"/>
      <w:numFmt w:val="lowerLetter"/>
      <w:lvlText w:val="%5."/>
      <w:lvlJc w:val="left"/>
      <w:pPr>
        <w:ind w:left="5436" w:hanging="360"/>
      </w:pPr>
    </w:lvl>
    <w:lvl w:ilvl="5" w:tplc="0419001B" w:tentative="1">
      <w:start w:val="1"/>
      <w:numFmt w:val="lowerRoman"/>
      <w:lvlText w:val="%6."/>
      <w:lvlJc w:val="right"/>
      <w:pPr>
        <w:ind w:left="6156" w:hanging="180"/>
      </w:pPr>
    </w:lvl>
    <w:lvl w:ilvl="6" w:tplc="0419000F" w:tentative="1">
      <w:start w:val="1"/>
      <w:numFmt w:val="decimal"/>
      <w:lvlText w:val="%7."/>
      <w:lvlJc w:val="left"/>
      <w:pPr>
        <w:ind w:left="6876" w:hanging="360"/>
      </w:pPr>
    </w:lvl>
    <w:lvl w:ilvl="7" w:tplc="04190019" w:tentative="1">
      <w:start w:val="1"/>
      <w:numFmt w:val="lowerLetter"/>
      <w:lvlText w:val="%8."/>
      <w:lvlJc w:val="left"/>
      <w:pPr>
        <w:ind w:left="7596" w:hanging="360"/>
      </w:pPr>
    </w:lvl>
    <w:lvl w:ilvl="8" w:tplc="0419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24" w15:restartNumberingAfterBreak="0">
    <w:nsid w:val="73E55757"/>
    <w:multiLevelType w:val="hybridMultilevel"/>
    <w:tmpl w:val="46F45214"/>
    <w:lvl w:ilvl="0" w:tplc="29D2CC1E">
      <w:start w:val="9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6B4A23"/>
    <w:multiLevelType w:val="hybridMultilevel"/>
    <w:tmpl w:val="612EB812"/>
    <w:lvl w:ilvl="0" w:tplc="BA88680E">
      <w:start w:val="115"/>
      <w:numFmt w:val="decimal"/>
      <w:lvlText w:val="%1)"/>
      <w:lvlJc w:val="left"/>
      <w:pPr>
        <w:ind w:left="677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6" w15:restartNumberingAfterBreak="0">
    <w:nsid w:val="78896861"/>
    <w:multiLevelType w:val="hybridMultilevel"/>
    <w:tmpl w:val="22EAD944"/>
    <w:lvl w:ilvl="0" w:tplc="D11CB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0"/>
  </w:num>
  <w:num w:numId="5">
    <w:abstractNumId w:val="16"/>
  </w:num>
  <w:num w:numId="6">
    <w:abstractNumId w:val="20"/>
  </w:num>
  <w:num w:numId="7">
    <w:abstractNumId w:val="12"/>
  </w:num>
  <w:num w:numId="8">
    <w:abstractNumId w:val="21"/>
  </w:num>
  <w:num w:numId="9">
    <w:abstractNumId w:val="15"/>
  </w:num>
  <w:num w:numId="10">
    <w:abstractNumId w:val="7"/>
  </w:num>
  <w:num w:numId="11">
    <w:abstractNumId w:val="4"/>
  </w:num>
  <w:num w:numId="12">
    <w:abstractNumId w:val="23"/>
  </w:num>
  <w:num w:numId="13">
    <w:abstractNumId w:val="1"/>
  </w:num>
  <w:num w:numId="14">
    <w:abstractNumId w:val="11"/>
  </w:num>
  <w:num w:numId="15">
    <w:abstractNumId w:val="8"/>
  </w:num>
  <w:num w:numId="16">
    <w:abstractNumId w:val="24"/>
  </w:num>
  <w:num w:numId="17">
    <w:abstractNumId w:val="9"/>
  </w:num>
  <w:num w:numId="18">
    <w:abstractNumId w:val="25"/>
  </w:num>
  <w:num w:numId="19">
    <w:abstractNumId w:val="2"/>
  </w:num>
  <w:num w:numId="20">
    <w:abstractNumId w:val="13"/>
  </w:num>
  <w:num w:numId="21">
    <w:abstractNumId w:val="5"/>
  </w:num>
  <w:num w:numId="22">
    <w:abstractNumId w:val="19"/>
  </w:num>
  <w:num w:numId="23">
    <w:abstractNumId w:val="3"/>
  </w:num>
  <w:num w:numId="24">
    <w:abstractNumId w:val="18"/>
  </w:num>
  <w:num w:numId="25">
    <w:abstractNumId w:val="10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8B"/>
    <w:rsid w:val="0001526E"/>
    <w:rsid w:val="0002423A"/>
    <w:rsid w:val="000304F7"/>
    <w:rsid w:val="00031566"/>
    <w:rsid w:val="000D5078"/>
    <w:rsid w:val="000D7EA7"/>
    <w:rsid w:val="000E3F8A"/>
    <w:rsid w:val="00130F4D"/>
    <w:rsid w:val="001356BE"/>
    <w:rsid w:val="00146948"/>
    <w:rsid w:val="001B17F8"/>
    <w:rsid w:val="001B1FEC"/>
    <w:rsid w:val="001E63AA"/>
    <w:rsid w:val="00200944"/>
    <w:rsid w:val="00213591"/>
    <w:rsid w:val="00232077"/>
    <w:rsid w:val="00245916"/>
    <w:rsid w:val="0025026E"/>
    <w:rsid w:val="00270903"/>
    <w:rsid w:val="002774AA"/>
    <w:rsid w:val="00282B04"/>
    <w:rsid w:val="002833FF"/>
    <w:rsid w:val="0029759C"/>
    <w:rsid w:val="002A00F8"/>
    <w:rsid w:val="002B335D"/>
    <w:rsid w:val="002C0D6B"/>
    <w:rsid w:val="00300C68"/>
    <w:rsid w:val="003153B6"/>
    <w:rsid w:val="003165A3"/>
    <w:rsid w:val="003203B3"/>
    <w:rsid w:val="0032688E"/>
    <w:rsid w:val="00333678"/>
    <w:rsid w:val="00354DCA"/>
    <w:rsid w:val="003749F3"/>
    <w:rsid w:val="003D7AF2"/>
    <w:rsid w:val="003E2F4D"/>
    <w:rsid w:val="003F368F"/>
    <w:rsid w:val="003F670E"/>
    <w:rsid w:val="003F7643"/>
    <w:rsid w:val="00410853"/>
    <w:rsid w:val="00460F5F"/>
    <w:rsid w:val="004B7E3C"/>
    <w:rsid w:val="004C52E1"/>
    <w:rsid w:val="004F2359"/>
    <w:rsid w:val="0051771A"/>
    <w:rsid w:val="0053739C"/>
    <w:rsid w:val="005525AA"/>
    <w:rsid w:val="005A7294"/>
    <w:rsid w:val="005B380D"/>
    <w:rsid w:val="005D38D2"/>
    <w:rsid w:val="0061144E"/>
    <w:rsid w:val="00615251"/>
    <w:rsid w:val="00635768"/>
    <w:rsid w:val="006472A2"/>
    <w:rsid w:val="00672004"/>
    <w:rsid w:val="00685D67"/>
    <w:rsid w:val="00697724"/>
    <w:rsid w:val="006A4E9D"/>
    <w:rsid w:val="006C2365"/>
    <w:rsid w:val="006D4CA0"/>
    <w:rsid w:val="00704674"/>
    <w:rsid w:val="00720EB4"/>
    <w:rsid w:val="00732CE0"/>
    <w:rsid w:val="0074428F"/>
    <w:rsid w:val="00757637"/>
    <w:rsid w:val="00757999"/>
    <w:rsid w:val="00776FF1"/>
    <w:rsid w:val="007833BF"/>
    <w:rsid w:val="007B0BF4"/>
    <w:rsid w:val="007B6B6C"/>
    <w:rsid w:val="007D4F9B"/>
    <w:rsid w:val="00821DD0"/>
    <w:rsid w:val="008364AB"/>
    <w:rsid w:val="00844C4F"/>
    <w:rsid w:val="00865024"/>
    <w:rsid w:val="00882B00"/>
    <w:rsid w:val="00895566"/>
    <w:rsid w:val="008A62CF"/>
    <w:rsid w:val="008B5201"/>
    <w:rsid w:val="008E094A"/>
    <w:rsid w:val="008F2F3E"/>
    <w:rsid w:val="00914218"/>
    <w:rsid w:val="009178A0"/>
    <w:rsid w:val="0094610A"/>
    <w:rsid w:val="00955054"/>
    <w:rsid w:val="00960E1A"/>
    <w:rsid w:val="00974FCF"/>
    <w:rsid w:val="009825DE"/>
    <w:rsid w:val="00990D36"/>
    <w:rsid w:val="009A20D6"/>
    <w:rsid w:val="009B5B03"/>
    <w:rsid w:val="009D7211"/>
    <w:rsid w:val="009F72A3"/>
    <w:rsid w:val="00A006BF"/>
    <w:rsid w:val="00A103E6"/>
    <w:rsid w:val="00A2682D"/>
    <w:rsid w:val="00A61631"/>
    <w:rsid w:val="00A77EFB"/>
    <w:rsid w:val="00A831C7"/>
    <w:rsid w:val="00A91AF0"/>
    <w:rsid w:val="00AA3684"/>
    <w:rsid w:val="00AB4993"/>
    <w:rsid w:val="00AE3BAF"/>
    <w:rsid w:val="00B36B81"/>
    <w:rsid w:val="00B43AF7"/>
    <w:rsid w:val="00B50B1D"/>
    <w:rsid w:val="00B569F3"/>
    <w:rsid w:val="00B653AE"/>
    <w:rsid w:val="00B735FA"/>
    <w:rsid w:val="00B75566"/>
    <w:rsid w:val="00B92B70"/>
    <w:rsid w:val="00B96140"/>
    <w:rsid w:val="00BA51BD"/>
    <w:rsid w:val="00BA6F66"/>
    <w:rsid w:val="00BB6D31"/>
    <w:rsid w:val="00BE30CC"/>
    <w:rsid w:val="00BF4AD1"/>
    <w:rsid w:val="00C11034"/>
    <w:rsid w:val="00C37912"/>
    <w:rsid w:val="00C4454E"/>
    <w:rsid w:val="00C46183"/>
    <w:rsid w:val="00C5112D"/>
    <w:rsid w:val="00C75D8B"/>
    <w:rsid w:val="00C81F3B"/>
    <w:rsid w:val="00C9458C"/>
    <w:rsid w:val="00C97447"/>
    <w:rsid w:val="00CB5F04"/>
    <w:rsid w:val="00CD5B93"/>
    <w:rsid w:val="00CF1343"/>
    <w:rsid w:val="00CF5FE0"/>
    <w:rsid w:val="00D17F25"/>
    <w:rsid w:val="00D22C37"/>
    <w:rsid w:val="00D272CD"/>
    <w:rsid w:val="00D3397E"/>
    <w:rsid w:val="00D37A74"/>
    <w:rsid w:val="00D43F5F"/>
    <w:rsid w:val="00D528C6"/>
    <w:rsid w:val="00D560BF"/>
    <w:rsid w:val="00DA79EC"/>
    <w:rsid w:val="00DB59C0"/>
    <w:rsid w:val="00DC7EFB"/>
    <w:rsid w:val="00DD4790"/>
    <w:rsid w:val="00E13F24"/>
    <w:rsid w:val="00E235A1"/>
    <w:rsid w:val="00E85683"/>
    <w:rsid w:val="00EB2A34"/>
    <w:rsid w:val="00EF69B2"/>
    <w:rsid w:val="00F13BDF"/>
    <w:rsid w:val="00F224F8"/>
    <w:rsid w:val="00F3167F"/>
    <w:rsid w:val="00F532FC"/>
    <w:rsid w:val="00F869B3"/>
    <w:rsid w:val="00FD0000"/>
    <w:rsid w:val="00FE122D"/>
    <w:rsid w:val="00FE7B07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3086FC-CD82-4758-89D1-1B0F977B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5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21D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31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rsid w:val="008F2F3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B1F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Балдаева Надежда Александровна</dc:creator>
  <cp:lastModifiedBy>Цыбиков Чингиз Григорьевич</cp:lastModifiedBy>
  <cp:revision>2</cp:revision>
  <cp:lastPrinted>2017-11-17T02:40:00Z</cp:lastPrinted>
  <dcterms:created xsi:type="dcterms:W3CDTF">2018-05-04T02:47:00Z</dcterms:created>
  <dcterms:modified xsi:type="dcterms:W3CDTF">2018-05-04T02:47:00Z</dcterms:modified>
</cp:coreProperties>
</file>